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BC" w:rsidRDefault="00442BBC">
      <w:pPr>
        <w:pStyle w:val="berschrift1"/>
        <w:ind w:right="482"/>
      </w:pPr>
      <w:bookmarkStart w:id="0" w:name="_GoBack"/>
      <w:bookmarkEnd w:id="0"/>
      <w:r>
        <w:t>Notat</w:t>
      </w:r>
    </w:p>
    <w:p w:rsidR="00442BBC" w:rsidRDefault="00442BBC">
      <w:pPr>
        <w:pBdr>
          <w:bottom w:val="single" w:sz="4" w:space="1" w:color="auto"/>
        </w:pBdr>
      </w:pPr>
    </w:p>
    <w:tbl>
      <w:tblPr>
        <w:tblW w:w="0" w:type="auto"/>
        <w:tblInd w:w="1488" w:type="dxa"/>
        <w:tblLayout w:type="fixed"/>
        <w:tblCellMar>
          <w:left w:w="70" w:type="dxa"/>
          <w:right w:w="70" w:type="dxa"/>
        </w:tblCellMar>
        <w:tblLook w:val="0000" w:firstRow="0" w:lastRow="0" w:firstColumn="0" w:lastColumn="0" w:noHBand="0" w:noVBand="0"/>
      </w:tblPr>
      <w:tblGrid>
        <w:gridCol w:w="7996"/>
      </w:tblGrid>
      <w:tr w:rsidR="00442BBC" w:rsidTr="00B631D6">
        <w:trPr>
          <w:trHeight w:val="32"/>
        </w:trPr>
        <w:tc>
          <w:tcPr>
            <w:tcW w:w="7996" w:type="dxa"/>
          </w:tcPr>
          <w:p w:rsidR="00F1257C" w:rsidRDefault="00F1257C">
            <w:pPr>
              <w:rPr>
                <w:b/>
                <w:caps/>
              </w:rPr>
            </w:pPr>
            <w:bookmarkStart w:id="1" w:name="Overskriften" w:colFirst="0" w:colLast="0"/>
          </w:p>
          <w:p w:rsidR="00442BBC" w:rsidRDefault="00442BBC">
            <w:pPr>
              <w:rPr>
                <w:b/>
                <w:caps/>
              </w:rPr>
            </w:pPr>
          </w:p>
        </w:tc>
      </w:tr>
    </w:tbl>
    <w:p w:rsidR="00442BBC" w:rsidRDefault="00B631D6" w:rsidP="0007550C">
      <w:pPr>
        <w:pStyle w:val="Tekst"/>
        <w:ind w:left="0"/>
        <w:rPr>
          <w:b/>
          <w:caps/>
        </w:rPr>
      </w:pPr>
      <w:bookmarkStart w:id="2" w:name="Brødteksten"/>
      <w:bookmarkEnd w:id="1"/>
      <w:bookmarkEnd w:id="2"/>
      <w:r>
        <w:rPr>
          <w:b/>
          <w:caps/>
        </w:rPr>
        <w:t>Traineeordning for menensker med funksjonsnedsettelser</w:t>
      </w:r>
    </w:p>
    <w:p w:rsidR="00453FF6" w:rsidRDefault="00453FF6" w:rsidP="0007550C">
      <w:pPr>
        <w:pStyle w:val="Tekst"/>
        <w:ind w:left="0"/>
        <w:rPr>
          <w:noProof w:val="0"/>
        </w:rPr>
      </w:pPr>
    </w:p>
    <w:p w:rsidR="00B631D6" w:rsidRDefault="00B631D6" w:rsidP="0007550C">
      <w:pPr>
        <w:pStyle w:val="Tekst"/>
        <w:ind w:left="0"/>
        <w:rPr>
          <w:noProof w:val="0"/>
        </w:rPr>
      </w:pPr>
    </w:p>
    <w:p w:rsidR="00453FF6" w:rsidRDefault="00453FF6" w:rsidP="00453FF6">
      <w:pPr>
        <w:pStyle w:val="Tekst"/>
        <w:ind w:left="0"/>
        <w:rPr>
          <w:noProof w:val="0"/>
        </w:rPr>
      </w:pPr>
      <w:r>
        <w:rPr>
          <w:noProof w:val="0"/>
        </w:rPr>
        <w:t>•</w:t>
      </w:r>
      <w:r>
        <w:rPr>
          <w:noProof w:val="0"/>
        </w:rPr>
        <w:tab/>
        <w:t xml:space="preserve">5. mai utlyser vi for første gang </w:t>
      </w:r>
      <w:proofErr w:type="spellStart"/>
      <w:r>
        <w:rPr>
          <w:noProof w:val="0"/>
        </w:rPr>
        <w:t>traineestillinger</w:t>
      </w:r>
      <w:proofErr w:type="spellEnd"/>
      <w:r>
        <w:rPr>
          <w:noProof w:val="0"/>
        </w:rPr>
        <w:t xml:space="preserve"> for menn</w:t>
      </w:r>
      <w:r w:rsidR="00D202DD">
        <w:rPr>
          <w:noProof w:val="0"/>
        </w:rPr>
        <w:t>esker med funksjonsnedsettelser,</w:t>
      </w:r>
      <w:r>
        <w:rPr>
          <w:noProof w:val="0"/>
        </w:rPr>
        <w:t xml:space="preserve"> </w:t>
      </w:r>
    </w:p>
    <w:p w:rsidR="00D202DD" w:rsidRDefault="00D202DD" w:rsidP="00D202DD">
      <w:pPr>
        <w:pStyle w:val="Tekst"/>
        <w:ind w:left="720"/>
        <w:rPr>
          <w:noProof w:val="0"/>
        </w:rPr>
      </w:pPr>
      <w:r>
        <w:rPr>
          <w:noProof w:val="0"/>
        </w:rPr>
        <w:t xml:space="preserve">se </w:t>
      </w:r>
      <w:hyperlink w:history="1">
        <w:r w:rsidRPr="00480CAB">
          <w:rPr>
            <w:rStyle w:val="Link"/>
            <w:noProof w:val="0"/>
          </w:rPr>
          <w:t>www.ledige stillinger.oslo.kommune.no</w:t>
        </w:r>
      </w:hyperlink>
    </w:p>
    <w:p w:rsidR="00453FF6" w:rsidRDefault="00453FF6" w:rsidP="00453FF6">
      <w:pPr>
        <w:pStyle w:val="Tekst"/>
        <w:ind w:left="0"/>
        <w:rPr>
          <w:noProof w:val="0"/>
        </w:rPr>
      </w:pPr>
      <w:r>
        <w:rPr>
          <w:noProof w:val="0"/>
        </w:rPr>
        <w:t>•</w:t>
      </w:r>
      <w:r>
        <w:rPr>
          <w:noProof w:val="0"/>
        </w:rPr>
        <w:tab/>
        <w:t>Flere stillinger lyses ut til høsten.</w:t>
      </w:r>
    </w:p>
    <w:p w:rsidR="00453FF6" w:rsidRDefault="00453FF6" w:rsidP="00453FF6">
      <w:pPr>
        <w:pStyle w:val="Tekst"/>
        <w:ind w:left="0"/>
        <w:rPr>
          <w:noProof w:val="0"/>
        </w:rPr>
      </w:pPr>
      <w:r>
        <w:rPr>
          <w:noProof w:val="0"/>
        </w:rPr>
        <w:t>•</w:t>
      </w:r>
      <w:r>
        <w:rPr>
          <w:noProof w:val="0"/>
        </w:rPr>
        <w:tab/>
        <w:t>Det er ulike typer stillinger og varierende krav til utdanningsbakgrunn.</w:t>
      </w:r>
    </w:p>
    <w:p w:rsidR="00453FF6" w:rsidRDefault="00453FF6" w:rsidP="00453FF6">
      <w:pPr>
        <w:pStyle w:val="Tekst"/>
        <w:ind w:left="705" w:hanging="705"/>
        <w:rPr>
          <w:noProof w:val="0"/>
        </w:rPr>
      </w:pPr>
      <w:r>
        <w:rPr>
          <w:noProof w:val="0"/>
        </w:rPr>
        <w:t>•</w:t>
      </w:r>
      <w:r>
        <w:rPr>
          <w:noProof w:val="0"/>
        </w:rPr>
        <w:tab/>
      </w:r>
      <w:proofErr w:type="spellStart"/>
      <w:r>
        <w:rPr>
          <w:noProof w:val="0"/>
        </w:rPr>
        <w:t>Traineestillingene</w:t>
      </w:r>
      <w:proofErr w:type="spellEnd"/>
      <w:r>
        <w:rPr>
          <w:noProof w:val="0"/>
        </w:rPr>
        <w:t xml:space="preserve"> vil ha stillingsbeskrivelser som spesifiserer kvalifikasjonskrav. </w:t>
      </w:r>
      <w:proofErr w:type="spellStart"/>
      <w:r>
        <w:rPr>
          <w:noProof w:val="0"/>
        </w:rPr>
        <w:t>Traineene</w:t>
      </w:r>
      <w:proofErr w:type="spellEnd"/>
      <w:r>
        <w:rPr>
          <w:noProof w:val="0"/>
        </w:rPr>
        <w:t xml:space="preserve"> blir ansatt på grunnlag av sin kompetanse. </w:t>
      </w:r>
    </w:p>
    <w:p w:rsidR="00453FF6" w:rsidRDefault="00453FF6" w:rsidP="00453FF6">
      <w:pPr>
        <w:pStyle w:val="Tekst"/>
        <w:ind w:left="705" w:hanging="705"/>
        <w:rPr>
          <w:noProof w:val="0"/>
        </w:rPr>
      </w:pPr>
      <w:r>
        <w:rPr>
          <w:noProof w:val="0"/>
        </w:rPr>
        <w:t>•</w:t>
      </w:r>
      <w:r>
        <w:rPr>
          <w:noProof w:val="0"/>
        </w:rPr>
        <w:tab/>
        <w:t xml:space="preserve">De fire stillingene er jurist, </w:t>
      </w:r>
      <w:r w:rsidR="00172B29">
        <w:rPr>
          <w:noProof w:val="0"/>
        </w:rPr>
        <w:t>miljøengasjert saksbehandler</w:t>
      </w:r>
      <w:r>
        <w:rPr>
          <w:noProof w:val="0"/>
        </w:rPr>
        <w:t>, analytiker</w:t>
      </w:r>
      <w:r w:rsidR="005B0261">
        <w:rPr>
          <w:noProof w:val="0"/>
        </w:rPr>
        <w:t xml:space="preserve"> i et pilotprosjekt</w:t>
      </w:r>
      <w:r>
        <w:rPr>
          <w:noProof w:val="0"/>
        </w:rPr>
        <w:t xml:space="preserve"> og farmasøyt i henholdsvis Kemnerkontoret, </w:t>
      </w:r>
      <w:r w:rsidR="00590C94">
        <w:rPr>
          <w:noProof w:val="0"/>
        </w:rPr>
        <w:t>utviklingsavdelingen i</w:t>
      </w:r>
      <w:r w:rsidR="00172B29">
        <w:rPr>
          <w:noProof w:val="0"/>
        </w:rPr>
        <w:t xml:space="preserve"> </w:t>
      </w:r>
      <w:r>
        <w:rPr>
          <w:noProof w:val="0"/>
        </w:rPr>
        <w:t xml:space="preserve">Renovasjonsetaten, Utviklings- og kompetanseetaten og Bydel Bjerke. </w:t>
      </w:r>
    </w:p>
    <w:p w:rsidR="00453FF6" w:rsidRDefault="00453FF6" w:rsidP="00453FF6">
      <w:pPr>
        <w:pStyle w:val="Tekst"/>
        <w:ind w:left="0"/>
        <w:rPr>
          <w:noProof w:val="0"/>
        </w:rPr>
      </w:pPr>
      <w:r>
        <w:rPr>
          <w:noProof w:val="0"/>
        </w:rPr>
        <w:t>•</w:t>
      </w:r>
      <w:r>
        <w:rPr>
          <w:noProof w:val="0"/>
        </w:rPr>
        <w:tab/>
      </w:r>
      <w:proofErr w:type="spellStart"/>
      <w:r>
        <w:rPr>
          <w:noProof w:val="0"/>
        </w:rPr>
        <w:t>Traineestillingene</w:t>
      </w:r>
      <w:proofErr w:type="spellEnd"/>
      <w:r>
        <w:rPr>
          <w:noProof w:val="0"/>
        </w:rPr>
        <w:t xml:space="preserve"> vil ha en varighet på 1,5 år. </w:t>
      </w:r>
    </w:p>
    <w:p w:rsidR="00453FF6" w:rsidRDefault="00453FF6" w:rsidP="00453FF6">
      <w:pPr>
        <w:pStyle w:val="Tekst"/>
        <w:ind w:left="705" w:hanging="705"/>
        <w:rPr>
          <w:noProof w:val="0"/>
        </w:rPr>
      </w:pPr>
      <w:r>
        <w:rPr>
          <w:noProof w:val="0"/>
        </w:rPr>
        <w:t>•</w:t>
      </w:r>
      <w:r>
        <w:rPr>
          <w:noProof w:val="0"/>
        </w:rPr>
        <w:tab/>
      </w:r>
      <w:proofErr w:type="spellStart"/>
      <w:r>
        <w:rPr>
          <w:noProof w:val="0"/>
        </w:rPr>
        <w:t>Traineene</w:t>
      </w:r>
      <w:proofErr w:type="spellEnd"/>
      <w:r>
        <w:rPr>
          <w:noProof w:val="0"/>
        </w:rPr>
        <w:t xml:space="preserve"> tilbys tilrettelegging på arbeidsplassen, tilbud om mentor og oppfølging i et </w:t>
      </w:r>
      <w:proofErr w:type="spellStart"/>
      <w:r>
        <w:rPr>
          <w:noProof w:val="0"/>
        </w:rPr>
        <w:t>traineeprogram</w:t>
      </w:r>
      <w:proofErr w:type="spellEnd"/>
      <w:r>
        <w:rPr>
          <w:noProof w:val="0"/>
        </w:rPr>
        <w:t>. Og sist, men ikke minst, spennende arbeidsoppgaver og verdifull arbeidserfaring fra Oslo kommune.</w:t>
      </w:r>
    </w:p>
    <w:p w:rsidR="00453FF6" w:rsidRDefault="00453FF6" w:rsidP="00453FF6">
      <w:pPr>
        <w:pStyle w:val="Tekst"/>
        <w:ind w:left="705" w:hanging="705"/>
        <w:rPr>
          <w:noProof w:val="0"/>
        </w:rPr>
      </w:pPr>
      <w:r>
        <w:rPr>
          <w:noProof w:val="0"/>
        </w:rPr>
        <w:t>•</w:t>
      </w:r>
      <w:r>
        <w:rPr>
          <w:noProof w:val="0"/>
        </w:rPr>
        <w:tab/>
        <w:t xml:space="preserve">Stillingene er ikke bare for yngre arbeidssøkere. Ordningen inkluderer mennesker, uavhengig av alder, med funksjonsnedsettelser som trenger arbeidserfaring for videre deltakelse i arbeidslivet. </w:t>
      </w:r>
    </w:p>
    <w:p w:rsidR="00453FF6" w:rsidRDefault="00453FF6" w:rsidP="00453FF6">
      <w:pPr>
        <w:pStyle w:val="Tekst"/>
        <w:rPr>
          <w:noProof w:val="0"/>
        </w:rPr>
      </w:pPr>
    </w:p>
    <w:p w:rsidR="007668A7" w:rsidRDefault="007668A7" w:rsidP="00453FF6">
      <w:pPr>
        <w:pStyle w:val="Tekst"/>
        <w:ind w:left="0"/>
        <w:rPr>
          <w:noProof w:val="0"/>
        </w:rPr>
      </w:pPr>
    </w:p>
    <w:p w:rsidR="00453FF6" w:rsidRDefault="00453FF6" w:rsidP="00453FF6">
      <w:pPr>
        <w:pStyle w:val="Tekst"/>
        <w:ind w:left="0"/>
        <w:rPr>
          <w:noProof w:val="0"/>
        </w:rPr>
      </w:pPr>
      <w:r>
        <w:rPr>
          <w:noProof w:val="0"/>
        </w:rPr>
        <w:t>Norge ratifiserte sommeren 2013 FN-konvensjonen om rettigheter til mennesker med nedsatt funksjonsevne.  Oslo kommune har en egen handlingsplan for mennesker med funksjonsnedsettelser.</w:t>
      </w:r>
    </w:p>
    <w:p w:rsidR="00453FF6" w:rsidRDefault="00453FF6" w:rsidP="00453FF6">
      <w:pPr>
        <w:pStyle w:val="Tekst"/>
        <w:ind w:left="0"/>
        <w:rPr>
          <w:noProof w:val="0"/>
        </w:rPr>
      </w:pPr>
    </w:p>
    <w:p w:rsidR="00453FF6" w:rsidRPr="00453FF6" w:rsidRDefault="00453FF6" w:rsidP="00453FF6">
      <w:pPr>
        <w:pStyle w:val="Tekst"/>
        <w:ind w:left="0"/>
        <w:rPr>
          <w:b/>
          <w:noProof w:val="0"/>
        </w:rPr>
      </w:pPr>
      <w:r w:rsidRPr="00453FF6">
        <w:rPr>
          <w:b/>
          <w:noProof w:val="0"/>
        </w:rPr>
        <w:t>Målgruppe</w:t>
      </w:r>
    </w:p>
    <w:p w:rsidR="00453FF6" w:rsidRDefault="00453FF6" w:rsidP="00453FF6">
      <w:pPr>
        <w:pStyle w:val="Tekst"/>
        <w:ind w:left="0"/>
        <w:rPr>
          <w:noProof w:val="0"/>
        </w:rPr>
      </w:pPr>
      <w:r>
        <w:rPr>
          <w:noProof w:val="0"/>
        </w:rPr>
        <w:t xml:space="preserve">Målgruppen i </w:t>
      </w:r>
      <w:proofErr w:type="spellStart"/>
      <w:r>
        <w:rPr>
          <w:noProof w:val="0"/>
        </w:rPr>
        <w:t>traineeordningen</w:t>
      </w:r>
      <w:proofErr w:type="spellEnd"/>
      <w:r>
        <w:rPr>
          <w:noProof w:val="0"/>
        </w:rPr>
        <w:t xml:space="preserve"> er personer med langvarige fysiske og psykiske funksjonsnedsettelser. Funksjonsnedsettelser kan sette begrensninger for deltakelse i arbeidslivet. Vi ønsker at arbeidsplasser i Oslo kommune skal preges av mangfold. Vi legger vekt på å tilrettelegge arbeidsforholdene etter behov.</w:t>
      </w:r>
    </w:p>
    <w:p w:rsidR="00453FF6" w:rsidRDefault="00453FF6" w:rsidP="00453FF6">
      <w:pPr>
        <w:pStyle w:val="Tekst"/>
        <w:rPr>
          <w:noProof w:val="0"/>
        </w:rPr>
      </w:pPr>
    </w:p>
    <w:p w:rsidR="00453FF6" w:rsidRDefault="00453FF6" w:rsidP="00453FF6">
      <w:pPr>
        <w:pStyle w:val="Tekst"/>
        <w:ind w:left="0"/>
        <w:rPr>
          <w:noProof w:val="0"/>
        </w:rPr>
      </w:pPr>
      <w:r>
        <w:rPr>
          <w:noProof w:val="0"/>
        </w:rPr>
        <w:t>Prosjektet eies av Byrådsavdeling for eldre og sosiale tjenester og får bistand fra Byrådsavdeling for finans. Lønnskostnadene dekkes av virksomhetene som deltar. Søkerne må legge ved en egenerklæring som bekrefter egen funksjonsnedsettelse. I ansettelsesprosessen foretas det en avklaring av søkerens behov for tilrettelegging. Stillingene som lyses ut er i tråd med gjeldende regelverk. Stillingene er midlertidige og det garanteres ikke fast stilling ved periodens slutt.</w:t>
      </w:r>
    </w:p>
    <w:p w:rsidR="00453FF6" w:rsidRDefault="00453FF6" w:rsidP="00453FF6">
      <w:pPr>
        <w:pStyle w:val="Tekst"/>
        <w:rPr>
          <w:noProof w:val="0"/>
        </w:rPr>
      </w:pPr>
    </w:p>
    <w:p w:rsidR="00453FF6" w:rsidRPr="00453FF6" w:rsidRDefault="00453FF6" w:rsidP="00453FF6">
      <w:pPr>
        <w:pStyle w:val="Tekst"/>
        <w:ind w:left="0"/>
        <w:rPr>
          <w:b/>
          <w:noProof w:val="0"/>
        </w:rPr>
      </w:pPr>
      <w:r w:rsidRPr="00453FF6">
        <w:rPr>
          <w:b/>
          <w:noProof w:val="0"/>
        </w:rPr>
        <w:t>Bystyrets vedtak</w:t>
      </w:r>
    </w:p>
    <w:p w:rsidR="00453FF6" w:rsidRDefault="00453FF6" w:rsidP="00453FF6">
      <w:pPr>
        <w:pStyle w:val="Tekst"/>
        <w:ind w:left="0"/>
        <w:rPr>
          <w:noProof w:val="0"/>
        </w:rPr>
      </w:pPr>
      <w:r>
        <w:rPr>
          <w:noProof w:val="0"/>
        </w:rPr>
        <w:t xml:space="preserve">Handlingsplan for mennesker med funksjonsnedsettelser - rullering 2012 - 2013 - byrådssak 137 av 24.07.2012, ble vedtatt i bystyret 24.10.2012, sak 280. I handlingsplanen fremgår det at Oslo kommune skal etablere en </w:t>
      </w:r>
      <w:proofErr w:type="spellStart"/>
      <w:r>
        <w:rPr>
          <w:noProof w:val="0"/>
        </w:rPr>
        <w:t>traineeordning</w:t>
      </w:r>
      <w:proofErr w:type="spellEnd"/>
      <w:r>
        <w:rPr>
          <w:noProof w:val="0"/>
        </w:rPr>
        <w:t xml:space="preserve"> for mennesker med funksjonsnedsettelser. </w:t>
      </w:r>
    </w:p>
    <w:p w:rsidR="00453FF6" w:rsidRDefault="00453FF6" w:rsidP="00453FF6">
      <w:pPr>
        <w:pStyle w:val="Tekst"/>
        <w:ind w:left="0"/>
        <w:rPr>
          <w:noProof w:val="0"/>
        </w:rPr>
      </w:pPr>
      <w:r>
        <w:rPr>
          <w:noProof w:val="0"/>
        </w:rPr>
        <w:lastRenderedPageBreak/>
        <w:t xml:space="preserve">I Oslo kommunes budsjett for 2014 fremgår det at mennesker med nedsatt funksjonsevne er underrepresentert og en ubenyttet ressurs i arbeidslivet. Byrådet etablerer derfor en </w:t>
      </w:r>
      <w:proofErr w:type="spellStart"/>
      <w:r>
        <w:rPr>
          <w:noProof w:val="0"/>
        </w:rPr>
        <w:t>traineeordning</w:t>
      </w:r>
      <w:proofErr w:type="spellEnd"/>
      <w:r>
        <w:rPr>
          <w:noProof w:val="0"/>
        </w:rPr>
        <w:t xml:space="preserve"> og utlyser ti stillinger i 2014 (del 2, </w:t>
      </w:r>
      <w:proofErr w:type="spellStart"/>
      <w:r>
        <w:rPr>
          <w:noProof w:val="0"/>
        </w:rPr>
        <w:t>kap</w:t>
      </w:r>
      <w:proofErr w:type="spellEnd"/>
      <w:r>
        <w:rPr>
          <w:noProof w:val="0"/>
        </w:rPr>
        <w:t xml:space="preserve"> 3,1 s. 25). </w:t>
      </w:r>
    </w:p>
    <w:p w:rsidR="005B0261" w:rsidRDefault="005B0261" w:rsidP="00453FF6">
      <w:pPr>
        <w:pStyle w:val="Tekst"/>
        <w:ind w:left="0"/>
        <w:rPr>
          <w:noProof w:val="0"/>
        </w:rPr>
      </w:pPr>
    </w:p>
    <w:p w:rsidR="00453FF6" w:rsidRPr="00453FF6" w:rsidRDefault="00453FF6" w:rsidP="00453FF6">
      <w:pPr>
        <w:pStyle w:val="Tekst"/>
        <w:ind w:left="0"/>
        <w:rPr>
          <w:b/>
          <w:noProof w:val="0"/>
        </w:rPr>
      </w:pPr>
      <w:r w:rsidRPr="00453FF6">
        <w:rPr>
          <w:b/>
          <w:noProof w:val="0"/>
        </w:rPr>
        <w:t xml:space="preserve">Suksess for statlig </w:t>
      </w:r>
      <w:proofErr w:type="spellStart"/>
      <w:r w:rsidRPr="00453FF6">
        <w:rPr>
          <w:b/>
          <w:noProof w:val="0"/>
        </w:rPr>
        <w:t>traineeprogram</w:t>
      </w:r>
      <w:proofErr w:type="spellEnd"/>
    </w:p>
    <w:p w:rsidR="00453FF6" w:rsidRDefault="00453FF6" w:rsidP="00453FF6">
      <w:pPr>
        <w:pStyle w:val="Tekst"/>
        <w:ind w:left="0"/>
        <w:rPr>
          <w:noProof w:val="0"/>
        </w:rPr>
      </w:pPr>
      <w:r>
        <w:rPr>
          <w:noProof w:val="0"/>
        </w:rPr>
        <w:t xml:space="preserve">Ordningen er inspirert av det statlige </w:t>
      </w:r>
      <w:proofErr w:type="spellStart"/>
      <w:r>
        <w:rPr>
          <w:noProof w:val="0"/>
        </w:rPr>
        <w:t>traineeprogrammet</w:t>
      </w:r>
      <w:proofErr w:type="spellEnd"/>
      <w:r>
        <w:rPr>
          <w:noProof w:val="0"/>
        </w:rPr>
        <w:t xml:space="preserve"> for personer med høyere utdanning og nedsatt funksjonsevne. Programmet går over 1,5 år og består blant annet av felles seminarer for </w:t>
      </w:r>
      <w:proofErr w:type="spellStart"/>
      <w:r>
        <w:rPr>
          <w:noProof w:val="0"/>
        </w:rPr>
        <w:t>traineene</w:t>
      </w:r>
      <w:proofErr w:type="spellEnd"/>
      <w:r>
        <w:rPr>
          <w:noProof w:val="0"/>
        </w:rPr>
        <w:t xml:space="preserve">, utnevning av en mentor for hver </w:t>
      </w:r>
      <w:proofErr w:type="spellStart"/>
      <w:r>
        <w:rPr>
          <w:noProof w:val="0"/>
        </w:rPr>
        <w:t>trainee</w:t>
      </w:r>
      <w:proofErr w:type="spellEnd"/>
      <w:r>
        <w:rPr>
          <w:noProof w:val="0"/>
        </w:rPr>
        <w:t xml:space="preserve"> og felles ledersamlinger. Staten gjennomfører nå programmet for fjerde gang. Evalueringer viser at </w:t>
      </w:r>
      <w:proofErr w:type="spellStart"/>
      <w:r>
        <w:rPr>
          <w:noProof w:val="0"/>
        </w:rPr>
        <w:t>traineene</w:t>
      </w:r>
      <w:proofErr w:type="spellEnd"/>
      <w:r>
        <w:rPr>
          <w:noProof w:val="0"/>
        </w:rPr>
        <w:t xml:space="preserve"> har fått verdifull arbeidserfaring og over halvparten fikk fast jobb etter at programmene var avsluttet. Det har vært mulig å finne </w:t>
      </w:r>
      <w:proofErr w:type="spellStart"/>
      <w:r>
        <w:rPr>
          <w:noProof w:val="0"/>
        </w:rPr>
        <w:t>traineer</w:t>
      </w:r>
      <w:proofErr w:type="spellEnd"/>
      <w:r>
        <w:rPr>
          <w:noProof w:val="0"/>
        </w:rPr>
        <w:t xml:space="preserve"> med kvalifikasjoner og kompetanse som passer virksomhetens behov. </w:t>
      </w:r>
      <w:proofErr w:type="spellStart"/>
      <w:r>
        <w:rPr>
          <w:noProof w:val="0"/>
        </w:rPr>
        <w:t>Traineene</w:t>
      </w:r>
      <w:proofErr w:type="spellEnd"/>
      <w:r>
        <w:rPr>
          <w:noProof w:val="0"/>
        </w:rPr>
        <w:t xml:space="preserve"> har kommet godt inn i det faglige og sosial miljøet på arbeidsplassen og behov for tilrettelegging har blitt ivaretatt. Ledere fikk mer kunnskap om </w:t>
      </w:r>
      <w:proofErr w:type="spellStart"/>
      <w:r>
        <w:rPr>
          <w:noProof w:val="0"/>
        </w:rPr>
        <w:t>mangfoldsledelse</w:t>
      </w:r>
      <w:proofErr w:type="spellEnd"/>
      <w:r>
        <w:rPr>
          <w:noProof w:val="0"/>
        </w:rPr>
        <w:t xml:space="preserve">. </w:t>
      </w:r>
      <w:proofErr w:type="spellStart"/>
      <w:r>
        <w:rPr>
          <w:noProof w:val="0"/>
        </w:rPr>
        <w:t>Traineeprogrammet</w:t>
      </w:r>
      <w:proofErr w:type="spellEnd"/>
      <w:r>
        <w:rPr>
          <w:noProof w:val="0"/>
        </w:rPr>
        <w:t xml:space="preserve"> har bidratt til å utvikle godt personalarbeid i statlige virksomheter.</w:t>
      </w:r>
    </w:p>
    <w:p w:rsidR="00453FF6" w:rsidRDefault="00453FF6" w:rsidP="00453FF6">
      <w:pPr>
        <w:pStyle w:val="Tekst"/>
        <w:ind w:left="0"/>
        <w:rPr>
          <w:noProof w:val="0"/>
        </w:rPr>
      </w:pPr>
    </w:p>
    <w:p w:rsidR="00453FF6" w:rsidRPr="00453FF6" w:rsidRDefault="00453FF6" w:rsidP="00453FF6">
      <w:pPr>
        <w:pStyle w:val="Tekst"/>
        <w:ind w:left="0"/>
        <w:rPr>
          <w:b/>
          <w:noProof w:val="0"/>
        </w:rPr>
      </w:pPr>
      <w:r w:rsidRPr="00453FF6">
        <w:rPr>
          <w:b/>
          <w:noProof w:val="0"/>
        </w:rPr>
        <w:t xml:space="preserve">Hvem er </w:t>
      </w:r>
      <w:proofErr w:type="spellStart"/>
      <w:r w:rsidRPr="00453FF6">
        <w:rPr>
          <w:b/>
          <w:noProof w:val="0"/>
        </w:rPr>
        <w:t>traineene</w:t>
      </w:r>
      <w:proofErr w:type="spellEnd"/>
      <w:r w:rsidRPr="00453FF6">
        <w:rPr>
          <w:b/>
          <w:noProof w:val="0"/>
        </w:rPr>
        <w:t>?</w:t>
      </w:r>
    </w:p>
    <w:p w:rsidR="00453FF6" w:rsidRDefault="00453FF6" w:rsidP="00453FF6">
      <w:pPr>
        <w:pStyle w:val="Tekst"/>
        <w:ind w:left="0"/>
        <w:rPr>
          <w:noProof w:val="0"/>
        </w:rPr>
      </w:pPr>
      <w:r>
        <w:rPr>
          <w:noProof w:val="0"/>
        </w:rPr>
        <w:t>Det er viktig både for samfunnet som helhet og for kommunen å gjøre nytte av den kompetansen og den arbeidskraften som mennesker med funksjonsnedsettelser representerer.</w:t>
      </w:r>
    </w:p>
    <w:p w:rsidR="00453FF6" w:rsidRDefault="00453FF6" w:rsidP="00453FF6">
      <w:pPr>
        <w:pStyle w:val="Tekst"/>
        <w:ind w:left="0"/>
        <w:rPr>
          <w:noProof w:val="0"/>
        </w:rPr>
      </w:pPr>
      <w:r>
        <w:rPr>
          <w:noProof w:val="0"/>
        </w:rPr>
        <w:t xml:space="preserve">Mange med nedsatt funksjonsevne har høyere utdanning som samsvarer godt med behovet i byrådsavdelingene og underliggende sektorer. De ønsker å bruke sine evner og sin kompetanse i aktiv yrkesdeltakelse. Ved tilrettelegging er dette mulig å få til. </w:t>
      </w:r>
    </w:p>
    <w:p w:rsidR="00453FF6" w:rsidRDefault="00453FF6" w:rsidP="00453FF6">
      <w:pPr>
        <w:pStyle w:val="Tekst"/>
        <w:ind w:left="0"/>
        <w:rPr>
          <w:noProof w:val="0"/>
        </w:rPr>
      </w:pPr>
      <w:r>
        <w:rPr>
          <w:noProof w:val="0"/>
        </w:rPr>
        <w:t xml:space="preserve">Erfaringsmessig viser det seg at en del mennesker med funksjonsnedsettelser lar være å søke ved vanlige </w:t>
      </w:r>
      <w:proofErr w:type="spellStart"/>
      <w:r>
        <w:rPr>
          <w:noProof w:val="0"/>
        </w:rPr>
        <w:t>stillingsutslysninger</w:t>
      </w:r>
      <w:proofErr w:type="spellEnd"/>
      <w:r>
        <w:rPr>
          <w:noProof w:val="0"/>
        </w:rPr>
        <w:t xml:space="preserve">, bl.a. fordi de tidligere kan ha opplevd at funksjonsnedsettelsen er en vanskeligere hindring enn den faktisk er. Ofte har de skaffet seg lite arbeidserfaring under utdanningen og kommer dermed «langt ned i bunken av søkere». Det kan være vanskelig å overbevise en arbeidsgiver om at funksjonsnedsettelse på en enkel måte kan kompenseres ved tilrettelegging. Eksempelvis kan tilretteleggingen bestå av hjemmekontor, fleksibel arbeidstid eller enkle tekniske hjelpemidler. Mye av tilretteleggingen tilsvarer tiltak som allerede benyttes for ordinære arbeidstakere. En </w:t>
      </w:r>
      <w:proofErr w:type="spellStart"/>
      <w:r>
        <w:rPr>
          <w:noProof w:val="0"/>
        </w:rPr>
        <w:t>traineeordning</w:t>
      </w:r>
      <w:proofErr w:type="spellEnd"/>
      <w:r>
        <w:rPr>
          <w:noProof w:val="0"/>
        </w:rPr>
        <w:t xml:space="preserve"> gir mulighet for arbeidsgiver til å se at arbeidstakeren kan fungere godt i det daglige, og til å få i stand nødvendig tilrettelegging. </w:t>
      </w:r>
    </w:p>
    <w:p w:rsidR="00453FF6" w:rsidRDefault="00453FF6" w:rsidP="00453FF6">
      <w:pPr>
        <w:pStyle w:val="Tekst"/>
        <w:ind w:left="0"/>
        <w:rPr>
          <w:noProof w:val="0"/>
        </w:rPr>
      </w:pPr>
      <w:r>
        <w:rPr>
          <w:noProof w:val="0"/>
        </w:rPr>
        <w:t>Mennesker med funksjonsnedsettelser representerer en verdifull personalressurs og et søkergrunnlag som det kan være vanskelig for kommunens virksomheter å bli klar over og få tak i. For arbeidstakeren er arbeidserfaringen verdifull for videre karriere.</w:t>
      </w:r>
    </w:p>
    <w:p w:rsidR="00453FF6" w:rsidRDefault="00453FF6" w:rsidP="0007550C">
      <w:pPr>
        <w:pStyle w:val="Tekst"/>
        <w:ind w:left="0"/>
        <w:rPr>
          <w:noProof w:val="0"/>
        </w:rPr>
      </w:pPr>
    </w:p>
    <w:p w:rsidR="007668A7" w:rsidRDefault="007668A7" w:rsidP="0007550C">
      <w:pPr>
        <w:pStyle w:val="Tekst"/>
        <w:ind w:left="0"/>
        <w:rPr>
          <w:noProof w:val="0"/>
        </w:rPr>
      </w:pPr>
    </w:p>
    <w:p w:rsidR="007668A7" w:rsidRDefault="007668A7" w:rsidP="0007550C">
      <w:pPr>
        <w:pStyle w:val="Tekst"/>
        <w:ind w:left="0"/>
        <w:rPr>
          <w:noProof w:val="0"/>
        </w:rPr>
      </w:pPr>
    </w:p>
    <w:p w:rsidR="007668A7" w:rsidRDefault="007668A7" w:rsidP="0007550C">
      <w:pPr>
        <w:pStyle w:val="Tekst"/>
        <w:ind w:left="0"/>
        <w:rPr>
          <w:noProof w:val="0"/>
        </w:rPr>
      </w:pPr>
    </w:p>
    <w:p w:rsidR="00453FF6" w:rsidRDefault="00453FF6" w:rsidP="0007550C">
      <w:pPr>
        <w:pStyle w:val="Tekst"/>
        <w:ind w:left="0"/>
        <w:rPr>
          <w:noProof w:val="0"/>
        </w:rPr>
      </w:pPr>
    </w:p>
    <w:p w:rsidR="00453FF6" w:rsidRDefault="00453FF6" w:rsidP="00453FF6">
      <w:pPr>
        <w:pStyle w:val="Tekst"/>
        <w:ind w:left="0"/>
        <w:rPr>
          <w:noProof w:val="0"/>
        </w:rPr>
      </w:pPr>
      <w:r>
        <w:rPr>
          <w:noProof w:val="0"/>
        </w:rPr>
        <w:t>Med vennlig hilsen</w:t>
      </w:r>
    </w:p>
    <w:p w:rsidR="00453FF6" w:rsidRDefault="00453FF6" w:rsidP="00453FF6">
      <w:pPr>
        <w:pStyle w:val="Tekst"/>
        <w:ind w:left="0"/>
        <w:rPr>
          <w:noProof w:val="0"/>
        </w:rPr>
      </w:pPr>
      <w:r>
        <w:rPr>
          <w:noProof w:val="0"/>
        </w:rPr>
        <w:t>Siri Koch-Larsen</w:t>
      </w:r>
    </w:p>
    <w:p w:rsidR="00442BBC" w:rsidRDefault="00453FF6" w:rsidP="00453FF6">
      <w:pPr>
        <w:pStyle w:val="Tekst"/>
        <w:ind w:left="0"/>
        <w:rPr>
          <w:noProof w:val="0"/>
        </w:rPr>
      </w:pPr>
      <w:r>
        <w:rPr>
          <w:noProof w:val="0"/>
        </w:rPr>
        <w:t xml:space="preserve">prosjektleder </w:t>
      </w:r>
    </w:p>
    <w:p w:rsidR="007668A7" w:rsidRDefault="007668A7" w:rsidP="007668A7">
      <w:pPr>
        <w:pStyle w:val="Tekst"/>
        <w:ind w:left="0"/>
        <w:rPr>
          <w:noProof w:val="0"/>
        </w:rPr>
      </w:pPr>
    </w:p>
    <w:p w:rsidR="007668A7" w:rsidRDefault="007668A7" w:rsidP="007668A7">
      <w:pPr>
        <w:pStyle w:val="Tekst"/>
        <w:ind w:left="0"/>
        <w:rPr>
          <w:noProof w:val="0"/>
        </w:rPr>
      </w:pPr>
      <w:r>
        <w:rPr>
          <w:noProof w:val="0"/>
        </w:rPr>
        <w:t>e-post: siri.koch-larsen@byr.oslo.kommune.no</w:t>
      </w:r>
    </w:p>
    <w:p w:rsidR="007668A7" w:rsidRDefault="007668A7" w:rsidP="007668A7">
      <w:pPr>
        <w:pStyle w:val="Tekst"/>
        <w:ind w:left="0"/>
        <w:rPr>
          <w:noProof w:val="0"/>
        </w:rPr>
      </w:pPr>
      <w:r>
        <w:rPr>
          <w:noProof w:val="0"/>
        </w:rPr>
        <w:t>Telefon dir.: 2346 1833</w:t>
      </w:r>
    </w:p>
    <w:p w:rsidR="007668A7" w:rsidRDefault="007668A7" w:rsidP="007668A7">
      <w:pPr>
        <w:pStyle w:val="Tekst"/>
        <w:ind w:left="0"/>
        <w:rPr>
          <w:noProof w:val="0"/>
        </w:rPr>
      </w:pPr>
      <w:r>
        <w:rPr>
          <w:noProof w:val="0"/>
        </w:rPr>
        <w:t>Mobil: 410 41 310</w:t>
      </w:r>
    </w:p>
    <w:p w:rsidR="007668A7" w:rsidRDefault="007668A7" w:rsidP="007668A7">
      <w:pPr>
        <w:pStyle w:val="Tekst"/>
        <w:ind w:left="0"/>
        <w:rPr>
          <w:noProof w:val="0"/>
        </w:rPr>
      </w:pPr>
      <w:r>
        <w:rPr>
          <w:noProof w:val="0"/>
        </w:rPr>
        <w:t xml:space="preserve">Sentralbord: 02 180 </w:t>
      </w:r>
    </w:p>
    <w:p w:rsidR="007668A7" w:rsidRDefault="007668A7" w:rsidP="00453FF6">
      <w:pPr>
        <w:pStyle w:val="Tekst"/>
        <w:ind w:left="0"/>
        <w:rPr>
          <w:noProof w:val="0"/>
        </w:rPr>
      </w:pPr>
    </w:p>
    <w:sectPr w:rsidR="007668A7" w:rsidSect="00900EF4">
      <w:headerReference w:type="default" r:id="rId9"/>
      <w:headerReference w:type="first" r:id="rId10"/>
      <w:pgSz w:w="11907" w:h="16840" w:code="9"/>
      <w:pgMar w:top="1418" w:right="851" w:bottom="1418" w:left="1559" w:header="284" w:footer="2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E6" w:rsidRDefault="003334E6">
      <w:r>
        <w:separator/>
      </w:r>
    </w:p>
  </w:endnote>
  <w:endnote w:type="continuationSeparator" w:id="0">
    <w:p w:rsidR="003334E6" w:rsidRDefault="0033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E6" w:rsidRDefault="003334E6">
      <w:r>
        <w:separator/>
      </w:r>
    </w:p>
  </w:footnote>
  <w:footnote w:type="continuationSeparator" w:id="0">
    <w:p w:rsidR="003334E6" w:rsidRDefault="00333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B1" w:rsidRDefault="00E10DC4">
    <w:pPr>
      <w:pStyle w:val="Kopfzeile"/>
      <w:jc w:val="right"/>
    </w:pPr>
    <w:r>
      <w:fldChar w:fldCharType="begin"/>
    </w:r>
    <w:r>
      <w:instrText xml:space="preserve"> PAGE  \* MERGEFORMAT </w:instrText>
    </w:r>
    <w:r>
      <w:fldChar w:fldCharType="separate"/>
    </w:r>
    <w:r w:rsidR="007229F0">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B1" w:rsidRDefault="009E75B1">
    <w:pPr>
      <w:pStyle w:val="Kopfzeile"/>
      <w:rPr>
        <w:sz w:val="12"/>
      </w:rPr>
    </w:pPr>
  </w:p>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9E75B1">
      <w:trPr>
        <w:cantSplit/>
        <w:trHeight w:hRule="exact" w:val="200"/>
      </w:trPr>
      <w:tc>
        <w:tcPr>
          <w:tcW w:w="1378" w:type="dxa"/>
          <w:vMerge w:val="restart"/>
          <w:vAlign w:val="center"/>
        </w:tcPr>
        <w:p w:rsidR="009E75B1" w:rsidRDefault="00D24903">
          <w:pPr>
            <w:pStyle w:val="Kopfzeile"/>
            <w:rPr>
              <w:sz w:val="32"/>
            </w:rPr>
          </w:pPr>
          <w:bookmarkStart w:id="3" w:name="Topp_logo" w:colFirst="0" w:colLast="0"/>
          <w:r>
            <w:rPr>
              <w:noProof/>
              <w:sz w:val="32"/>
              <w:lang w:val="de-DE" w:eastAsia="de-DE"/>
            </w:rPr>
            <w:drawing>
              <wp:inline distT="0" distB="0" distL="0" distR="0" wp14:anchorId="31DCEC42" wp14:editId="036067FD">
                <wp:extent cx="772160" cy="904240"/>
                <wp:effectExtent l="19050" t="0" r="8890" b="0"/>
                <wp:docPr id="1" name="Picture 1"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srcRect/>
                        <a:stretch>
                          <a:fillRect/>
                        </a:stretch>
                      </pic:blipFill>
                      <pic:spPr bwMode="auto">
                        <a:xfrm>
                          <a:off x="0" y="0"/>
                          <a:ext cx="772160" cy="904240"/>
                        </a:xfrm>
                        <a:prstGeom prst="rect">
                          <a:avLst/>
                        </a:prstGeom>
                        <a:noFill/>
                        <a:ln w="9525">
                          <a:noFill/>
                          <a:miter lim="800000"/>
                          <a:headEnd/>
                          <a:tailEnd/>
                        </a:ln>
                      </pic:spPr>
                    </pic:pic>
                  </a:graphicData>
                </a:graphic>
              </wp:inline>
            </w:drawing>
          </w:r>
          <w:r w:rsidR="00E10DC4">
            <w:rPr>
              <w:noProof/>
              <w:sz w:val="32"/>
              <w:lang w:val="de-DE" w:eastAsia="de-DE"/>
            </w:rPr>
            <mc:AlternateContent>
              <mc:Choice Requires="wps">
                <w:drawing>
                  <wp:anchor distT="0" distB="0" distL="114300" distR="114300" simplePos="0" relativeHeight="251657728" behindDoc="0" locked="0" layoutInCell="0" allowOverlap="1">
                    <wp:simplePos x="0" y="0"/>
                    <wp:positionH relativeFrom="column">
                      <wp:posOffset>835025</wp:posOffset>
                    </wp:positionH>
                    <wp:positionV relativeFrom="paragraph">
                      <wp:posOffset>17780</wp:posOffset>
                    </wp:positionV>
                    <wp:extent cx="0" cy="991870"/>
                    <wp:effectExtent l="6350" t="8255" r="1270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8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VCEgIAACcEAAAOAAAAZHJzL2Uyb0RvYy54bWysU8GO2jAQvVfqP1i+QxLIsh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" o:allowincell="f" strokeweight=".5pt"/>
                </w:pict>
              </mc:Fallback>
            </mc:AlternateContent>
          </w:r>
        </w:p>
      </w:tc>
      <w:tc>
        <w:tcPr>
          <w:tcW w:w="85" w:type="dxa"/>
        </w:tcPr>
        <w:p w:rsidR="009E75B1" w:rsidRDefault="009E75B1">
          <w:pPr>
            <w:pStyle w:val="Kopfzeile"/>
            <w:rPr>
              <w:sz w:val="32"/>
            </w:rPr>
          </w:pPr>
        </w:p>
      </w:tc>
      <w:tc>
        <w:tcPr>
          <w:tcW w:w="8107" w:type="dxa"/>
        </w:tcPr>
        <w:p w:rsidR="009E75B1" w:rsidRDefault="009E75B1">
          <w:pPr>
            <w:pStyle w:val="Kopfzeile"/>
            <w:rPr>
              <w:sz w:val="32"/>
            </w:rPr>
          </w:pPr>
        </w:p>
      </w:tc>
    </w:tr>
    <w:tr w:rsidR="009E75B1">
      <w:trPr>
        <w:cantSplit/>
        <w:trHeight w:hRule="exact" w:val="380"/>
      </w:trPr>
      <w:tc>
        <w:tcPr>
          <w:tcW w:w="1378" w:type="dxa"/>
          <w:vMerge/>
        </w:tcPr>
        <w:p w:rsidR="009E75B1" w:rsidRDefault="009E75B1">
          <w:pPr>
            <w:pStyle w:val="Kopfzeile"/>
            <w:spacing w:before="40"/>
            <w:rPr>
              <w:sz w:val="32"/>
            </w:rPr>
          </w:pPr>
          <w:bookmarkStart w:id="4" w:name="T1" w:colFirst="2" w:colLast="2"/>
          <w:bookmarkEnd w:id="3"/>
        </w:p>
      </w:tc>
      <w:tc>
        <w:tcPr>
          <w:tcW w:w="85" w:type="dxa"/>
        </w:tcPr>
        <w:p w:rsidR="009E75B1" w:rsidRDefault="009E75B1">
          <w:pPr>
            <w:pStyle w:val="Kopfzeile"/>
            <w:spacing w:before="40"/>
            <w:rPr>
              <w:sz w:val="32"/>
            </w:rPr>
          </w:pPr>
        </w:p>
      </w:tc>
      <w:tc>
        <w:tcPr>
          <w:tcW w:w="8107" w:type="dxa"/>
        </w:tcPr>
        <w:p w:rsidR="009E75B1" w:rsidRDefault="009E75B1">
          <w:pPr>
            <w:pStyle w:val="Kopfzeile"/>
            <w:spacing w:before="40"/>
            <w:rPr>
              <w:sz w:val="32"/>
            </w:rPr>
          </w:pPr>
          <w:r>
            <w:rPr>
              <w:sz w:val="32"/>
            </w:rPr>
            <w:t>Oslo kommune</w:t>
          </w:r>
        </w:p>
      </w:tc>
    </w:tr>
    <w:tr w:rsidR="009E75B1">
      <w:trPr>
        <w:cantSplit/>
      </w:trPr>
      <w:tc>
        <w:tcPr>
          <w:tcW w:w="1378" w:type="dxa"/>
          <w:vMerge/>
        </w:tcPr>
        <w:p w:rsidR="009E75B1" w:rsidRDefault="009E75B1">
          <w:pPr>
            <w:pStyle w:val="Kopfzeile"/>
            <w:rPr>
              <w:b/>
              <w:sz w:val="32"/>
            </w:rPr>
          </w:pPr>
          <w:bookmarkStart w:id="5" w:name="T2" w:colFirst="2" w:colLast="2"/>
          <w:bookmarkEnd w:id="4"/>
        </w:p>
      </w:tc>
      <w:tc>
        <w:tcPr>
          <w:tcW w:w="85" w:type="dxa"/>
        </w:tcPr>
        <w:p w:rsidR="009E75B1" w:rsidRDefault="009E75B1">
          <w:pPr>
            <w:pStyle w:val="Kopfzeile"/>
            <w:rPr>
              <w:b/>
              <w:sz w:val="32"/>
            </w:rPr>
          </w:pPr>
        </w:p>
      </w:tc>
      <w:tc>
        <w:tcPr>
          <w:tcW w:w="8107" w:type="dxa"/>
        </w:tcPr>
        <w:p w:rsidR="009E75B1" w:rsidRDefault="006F6026">
          <w:pPr>
            <w:pStyle w:val="Kopfzeile"/>
            <w:rPr>
              <w:b/>
              <w:sz w:val="32"/>
            </w:rPr>
          </w:pPr>
          <w:r>
            <w:rPr>
              <w:b/>
              <w:sz w:val="32"/>
            </w:rPr>
            <w:t>Byrådsavdeling for eldre og sosiale tjenester</w:t>
          </w:r>
        </w:p>
      </w:tc>
    </w:tr>
    <w:tr w:rsidR="009E75B1">
      <w:trPr>
        <w:cantSplit/>
        <w:trHeight w:hRule="exact" w:val="480"/>
      </w:trPr>
      <w:tc>
        <w:tcPr>
          <w:tcW w:w="1378" w:type="dxa"/>
          <w:vMerge/>
        </w:tcPr>
        <w:p w:rsidR="009E75B1" w:rsidRDefault="009E75B1">
          <w:pPr>
            <w:pStyle w:val="Kopfzeile"/>
            <w:spacing w:before="120"/>
            <w:rPr>
              <w:sz w:val="32"/>
            </w:rPr>
          </w:pPr>
          <w:bookmarkStart w:id="6" w:name="T3" w:colFirst="2" w:colLast="2"/>
          <w:bookmarkEnd w:id="5"/>
        </w:p>
      </w:tc>
      <w:tc>
        <w:tcPr>
          <w:tcW w:w="85" w:type="dxa"/>
        </w:tcPr>
        <w:p w:rsidR="009E75B1" w:rsidRDefault="009E75B1">
          <w:pPr>
            <w:pStyle w:val="Kopfzeile"/>
            <w:spacing w:before="120"/>
            <w:rPr>
              <w:sz w:val="32"/>
            </w:rPr>
          </w:pPr>
        </w:p>
      </w:tc>
      <w:tc>
        <w:tcPr>
          <w:tcW w:w="8107" w:type="dxa"/>
        </w:tcPr>
        <w:p w:rsidR="009E75B1" w:rsidRDefault="009E75B1">
          <w:pPr>
            <w:pStyle w:val="Kopfzeile"/>
            <w:spacing w:before="120"/>
            <w:rPr>
              <w:sz w:val="32"/>
            </w:rPr>
          </w:pPr>
        </w:p>
      </w:tc>
    </w:tr>
    <w:bookmarkEnd w:id="6"/>
  </w:tbl>
  <w:p w:rsidR="009E75B1" w:rsidRDefault="009E75B1">
    <w:pPr>
      <w:pStyle w:val="Kopfzeile"/>
      <w:rPr>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1C"/>
    <w:multiLevelType w:val="hybridMultilevel"/>
    <w:tmpl w:val="E620E4E2"/>
    <w:lvl w:ilvl="0" w:tplc="F96E832E">
      <w:start w:val="1"/>
      <w:numFmt w:val="decimal"/>
      <w:lvlText w:val="%1)"/>
      <w:lvlJc w:val="left"/>
      <w:pPr>
        <w:ind w:left="2571" w:hanging="360"/>
      </w:pPr>
      <w:rPr>
        <w:rFonts w:hint="default"/>
      </w:r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
    <w:nsid w:val="09DD1E2B"/>
    <w:multiLevelType w:val="hybridMultilevel"/>
    <w:tmpl w:val="70840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30B3BAE"/>
    <w:multiLevelType w:val="hybridMultilevel"/>
    <w:tmpl w:val="92E4B95E"/>
    <w:lvl w:ilvl="0" w:tplc="F96E832E">
      <w:start w:val="1"/>
      <w:numFmt w:val="decimal"/>
      <w:lvlText w:val="%1)"/>
      <w:lvlJc w:val="left"/>
      <w:pPr>
        <w:ind w:left="186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5C72594"/>
    <w:multiLevelType w:val="hybridMultilevel"/>
    <w:tmpl w:val="C6A4231C"/>
    <w:lvl w:ilvl="0" w:tplc="BA3AB696">
      <w:start w:val="1"/>
      <w:numFmt w:val="bullet"/>
      <w:lvlText w:val="-"/>
      <w:lvlJc w:val="left"/>
      <w:pPr>
        <w:ind w:left="3366" w:hanging="360"/>
      </w:pPr>
      <w:rPr>
        <w:rFonts w:ascii="Times New Roman" w:eastAsia="Times New Roman" w:hAnsi="Times New Roman" w:cs="Times New Roman" w:hint="default"/>
      </w:rPr>
    </w:lvl>
    <w:lvl w:ilvl="1" w:tplc="04140003" w:tentative="1">
      <w:start w:val="1"/>
      <w:numFmt w:val="bullet"/>
      <w:lvlText w:val="o"/>
      <w:lvlJc w:val="left"/>
      <w:pPr>
        <w:ind w:left="2943" w:hanging="360"/>
      </w:pPr>
      <w:rPr>
        <w:rFonts w:ascii="Courier New" w:hAnsi="Courier New" w:cs="Courier New" w:hint="default"/>
      </w:rPr>
    </w:lvl>
    <w:lvl w:ilvl="2" w:tplc="04140005">
      <w:start w:val="1"/>
      <w:numFmt w:val="bullet"/>
      <w:lvlText w:val=""/>
      <w:lvlJc w:val="left"/>
      <w:pPr>
        <w:ind w:left="3663" w:hanging="360"/>
      </w:pPr>
      <w:rPr>
        <w:rFonts w:ascii="Wingdings" w:hAnsi="Wingdings" w:hint="default"/>
      </w:rPr>
    </w:lvl>
    <w:lvl w:ilvl="3" w:tplc="04140001" w:tentative="1">
      <w:start w:val="1"/>
      <w:numFmt w:val="bullet"/>
      <w:lvlText w:val=""/>
      <w:lvlJc w:val="left"/>
      <w:pPr>
        <w:ind w:left="4383" w:hanging="360"/>
      </w:pPr>
      <w:rPr>
        <w:rFonts w:ascii="Symbol" w:hAnsi="Symbol" w:hint="default"/>
      </w:rPr>
    </w:lvl>
    <w:lvl w:ilvl="4" w:tplc="04140003" w:tentative="1">
      <w:start w:val="1"/>
      <w:numFmt w:val="bullet"/>
      <w:lvlText w:val="o"/>
      <w:lvlJc w:val="left"/>
      <w:pPr>
        <w:ind w:left="5103" w:hanging="360"/>
      </w:pPr>
      <w:rPr>
        <w:rFonts w:ascii="Courier New" w:hAnsi="Courier New" w:cs="Courier New" w:hint="default"/>
      </w:rPr>
    </w:lvl>
    <w:lvl w:ilvl="5" w:tplc="04140005" w:tentative="1">
      <w:start w:val="1"/>
      <w:numFmt w:val="bullet"/>
      <w:lvlText w:val=""/>
      <w:lvlJc w:val="left"/>
      <w:pPr>
        <w:ind w:left="5823" w:hanging="360"/>
      </w:pPr>
      <w:rPr>
        <w:rFonts w:ascii="Wingdings" w:hAnsi="Wingdings" w:hint="default"/>
      </w:rPr>
    </w:lvl>
    <w:lvl w:ilvl="6" w:tplc="04140001" w:tentative="1">
      <w:start w:val="1"/>
      <w:numFmt w:val="bullet"/>
      <w:lvlText w:val=""/>
      <w:lvlJc w:val="left"/>
      <w:pPr>
        <w:ind w:left="6543" w:hanging="360"/>
      </w:pPr>
      <w:rPr>
        <w:rFonts w:ascii="Symbol" w:hAnsi="Symbol" w:hint="default"/>
      </w:rPr>
    </w:lvl>
    <w:lvl w:ilvl="7" w:tplc="04140003" w:tentative="1">
      <w:start w:val="1"/>
      <w:numFmt w:val="bullet"/>
      <w:lvlText w:val="o"/>
      <w:lvlJc w:val="left"/>
      <w:pPr>
        <w:ind w:left="7263" w:hanging="360"/>
      </w:pPr>
      <w:rPr>
        <w:rFonts w:ascii="Courier New" w:hAnsi="Courier New" w:cs="Courier New" w:hint="default"/>
      </w:rPr>
    </w:lvl>
    <w:lvl w:ilvl="8" w:tplc="04140005" w:tentative="1">
      <w:start w:val="1"/>
      <w:numFmt w:val="bullet"/>
      <w:lvlText w:val=""/>
      <w:lvlJc w:val="left"/>
      <w:pPr>
        <w:ind w:left="7983" w:hanging="360"/>
      </w:pPr>
      <w:rPr>
        <w:rFonts w:ascii="Wingdings" w:hAnsi="Wingdings" w:hint="default"/>
      </w:rPr>
    </w:lvl>
  </w:abstractNum>
  <w:abstractNum w:abstractNumId="4">
    <w:nsid w:val="175660E4"/>
    <w:multiLevelType w:val="hybridMultilevel"/>
    <w:tmpl w:val="D0DAC27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nsid w:val="1DBE412D"/>
    <w:multiLevelType w:val="hybridMultilevel"/>
    <w:tmpl w:val="D8B8C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09D2472"/>
    <w:multiLevelType w:val="hybridMultilevel"/>
    <w:tmpl w:val="C4EC4B0A"/>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7">
    <w:nsid w:val="336E311A"/>
    <w:multiLevelType w:val="hybridMultilevel"/>
    <w:tmpl w:val="C632E6B0"/>
    <w:lvl w:ilvl="0" w:tplc="F96E832E">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nsid w:val="429474F3"/>
    <w:multiLevelType w:val="hybridMultilevel"/>
    <w:tmpl w:val="854C3B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52A0D96"/>
    <w:multiLevelType w:val="hybridMultilevel"/>
    <w:tmpl w:val="E568671A"/>
    <w:lvl w:ilvl="0" w:tplc="04140001">
      <w:start w:val="1"/>
      <w:numFmt w:val="bullet"/>
      <w:lvlText w:val=""/>
      <w:lvlJc w:val="left"/>
      <w:pPr>
        <w:ind w:left="2223" w:hanging="360"/>
      </w:pPr>
      <w:rPr>
        <w:rFonts w:ascii="Symbol" w:hAnsi="Symbol" w:hint="default"/>
      </w:rPr>
    </w:lvl>
    <w:lvl w:ilvl="1" w:tplc="04140003" w:tentative="1">
      <w:start w:val="1"/>
      <w:numFmt w:val="bullet"/>
      <w:lvlText w:val="o"/>
      <w:lvlJc w:val="left"/>
      <w:pPr>
        <w:ind w:left="2943" w:hanging="360"/>
      </w:pPr>
      <w:rPr>
        <w:rFonts w:ascii="Courier New" w:hAnsi="Courier New" w:cs="Courier New" w:hint="default"/>
      </w:rPr>
    </w:lvl>
    <w:lvl w:ilvl="2" w:tplc="04140005" w:tentative="1">
      <w:start w:val="1"/>
      <w:numFmt w:val="bullet"/>
      <w:lvlText w:val=""/>
      <w:lvlJc w:val="left"/>
      <w:pPr>
        <w:ind w:left="3663" w:hanging="360"/>
      </w:pPr>
      <w:rPr>
        <w:rFonts w:ascii="Wingdings" w:hAnsi="Wingdings" w:hint="default"/>
      </w:rPr>
    </w:lvl>
    <w:lvl w:ilvl="3" w:tplc="04140001" w:tentative="1">
      <w:start w:val="1"/>
      <w:numFmt w:val="bullet"/>
      <w:lvlText w:val=""/>
      <w:lvlJc w:val="left"/>
      <w:pPr>
        <w:ind w:left="4383" w:hanging="360"/>
      </w:pPr>
      <w:rPr>
        <w:rFonts w:ascii="Symbol" w:hAnsi="Symbol" w:hint="default"/>
      </w:rPr>
    </w:lvl>
    <w:lvl w:ilvl="4" w:tplc="04140003" w:tentative="1">
      <w:start w:val="1"/>
      <w:numFmt w:val="bullet"/>
      <w:lvlText w:val="o"/>
      <w:lvlJc w:val="left"/>
      <w:pPr>
        <w:ind w:left="5103" w:hanging="360"/>
      </w:pPr>
      <w:rPr>
        <w:rFonts w:ascii="Courier New" w:hAnsi="Courier New" w:cs="Courier New" w:hint="default"/>
      </w:rPr>
    </w:lvl>
    <w:lvl w:ilvl="5" w:tplc="04140005" w:tentative="1">
      <w:start w:val="1"/>
      <w:numFmt w:val="bullet"/>
      <w:lvlText w:val=""/>
      <w:lvlJc w:val="left"/>
      <w:pPr>
        <w:ind w:left="5823" w:hanging="360"/>
      </w:pPr>
      <w:rPr>
        <w:rFonts w:ascii="Wingdings" w:hAnsi="Wingdings" w:hint="default"/>
      </w:rPr>
    </w:lvl>
    <w:lvl w:ilvl="6" w:tplc="04140001" w:tentative="1">
      <w:start w:val="1"/>
      <w:numFmt w:val="bullet"/>
      <w:lvlText w:val=""/>
      <w:lvlJc w:val="left"/>
      <w:pPr>
        <w:ind w:left="6543" w:hanging="360"/>
      </w:pPr>
      <w:rPr>
        <w:rFonts w:ascii="Symbol" w:hAnsi="Symbol" w:hint="default"/>
      </w:rPr>
    </w:lvl>
    <w:lvl w:ilvl="7" w:tplc="04140003" w:tentative="1">
      <w:start w:val="1"/>
      <w:numFmt w:val="bullet"/>
      <w:lvlText w:val="o"/>
      <w:lvlJc w:val="left"/>
      <w:pPr>
        <w:ind w:left="7263" w:hanging="360"/>
      </w:pPr>
      <w:rPr>
        <w:rFonts w:ascii="Courier New" w:hAnsi="Courier New" w:cs="Courier New" w:hint="default"/>
      </w:rPr>
    </w:lvl>
    <w:lvl w:ilvl="8" w:tplc="04140005" w:tentative="1">
      <w:start w:val="1"/>
      <w:numFmt w:val="bullet"/>
      <w:lvlText w:val=""/>
      <w:lvlJc w:val="left"/>
      <w:pPr>
        <w:ind w:left="7983" w:hanging="360"/>
      </w:pPr>
      <w:rPr>
        <w:rFonts w:ascii="Wingdings" w:hAnsi="Wingdings" w:hint="default"/>
      </w:rPr>
    </w:lvl>
  </w:abstractNum>
  <w:abstractNum w:abstractNumId="10">
    <w:nsid w:val="4A362E23"/>
    <w:multiLevelType w:val="hybridMultilevel"/>
    <w:tmpl w:val="446E85BC"/>
    <w:lvl w:ilvl="0" w:tplc="BA3AB696">
      <w:start w:val="1"/>
      <w:numFmt w:val="bullet"/>
      <w:lvlText w:val="-"/>
      <w:lvlJc w:val="left"/>
      <w:pPr>
        <w:ind w:left="1863" w:hanging="360"/>
      </w:pPr>
      <w:rPr>
        <w:rFonts w:ascii="Times New Roman" w:eastAsia="Times New Roman" w:hAnsi="Times New Roman" w:cs="Times New Roman" w:hint="default"/>
      </w:rPr>
    </w:lvl>
    <w:lvl w:ilvl="1" w:tplc="04140003" w:tentative="1">
      <w:start w:val="1"/>
      <w:numFmt w:val="bullet"/>
      <w:lvlText w:val="o"/>
      <w:lvlJc w:val="left"/>
      <w:pPr>
        <w:ind w:left="2583" w:hanging="360"/>
      </w:pPr>
      <w:rPr>
        <w:rFonts w:ascii="Courier New" w:hAnsi="Courier New" w:cs="Courier New" w:hint="default"/>
      </w:rPr>
    </w:lvl>
    <w:lvl w:ilvl="2" w:tplc="04140005" w:tentative="1">
      <w:start w:val="1"/>
      <w:numFmt w:val="bullet"/>
      <w:lvlText w:val=""/>
      <w:lvlJc w:val="left"/>
      <w:pPr>
        <w:ind w:left="3303" w:hanging="360"/>
      </w:pPr>
      <w:rPr>
        <w:rFonts w:ascii="Wingdings" w:hAnsi="Wingdings" w:hint="default"/>
      </w:rPr>
    </w:lvl>
    <w:lvl w:ilvl="3" w:tplc="04140001" w:tentative="1">
      <w:start w:val="1"/>
      <w:numFmt w:val="bullet"/>
      <w:lvlText w:val=""/>
      <w:lvlJc w:val="left"/>
      <w:pPr>
        <w:ind w:left="4023" w:hanging="360"/>
      </w:pPr>
      <w:rPr>
        <w:rFonts w:ascii="Symbol" w:hAnsi="Symbol" w:hint="default"/>
      </w:rPr>
    </w:lvl>
    <w:lvl w:ilvl="4" w:tplc="04140003" w:tentative="1">
      <w:start w:val="1"/>
      <w:numFmt w:val="bullet"/>
      <w:lvlText w:val="o"/>
      <w:lvlJc w:val="left"/>
      <w:pPr>
        <w:ind w:left="4743" w:hanging="360"/>
      </w:pPr>
      <w:rPr>
        <w:rFonts w:ascii="Courier New" w:hAnsi="Courier New" w:cs="Courier New" w:hint="default"/>
      </w:rPr>
    </w:lvl>
    <w:lvl w:ilvl="5" w:tplc="04140005" w:tentative="1">
      <w:start w:val="1"/>
      <w:numFmt w:val="bullet"/>
      <w:lvlText w:val=""/>
      <w:lvlJc w:val="left"/>
      <w:pPr>
        <w:ind w:left="5463" w:hanging="360"/>
      </w:pPr>
      <w:rPr>
        <w:rFonts w:ascii="Wingdings" w:hAnsi="Wingdings" w:hint="default"/>
      </w:rPr>
    </w:lvl>
    <w:lvl w:ilvl="6" w:tplc="04140001" w:tentative="1">
      <w:start w:val="1"/>
      <w:numFmt w:val="bullet"/>
      <w:lvlText w:val=""/>
      <w:lvlJc w:val="left"/>
      <w:pPr>
        <w:ind w:left="6183" w:hanging="360"/>
      </w:pPr>
      <w:rPr>
        <w:rFonts w:ascii="Symbol" w:hAnsi="Symbol" w:hint="default"/>
      </w:rPr>
    </w:lvl>
    <w:lvl w:ilvl="7" w:tplc="04140003" w:tentative="1">
      <w:start w:val="1"/>
      <w:numFmt w:val="bullet"/>
      <w:lvlText w:val="o"/>
      <w:lvlJc w:val="left"/>
      <w:pPr>
        <w:ind w:left="6903" w:hanging="360"/>
      </w:pPr>
      <w:rPr>
        <w:rFonts w:ascii="Courier New" w:hAnsi="Courier New" w:cs="Courier New" w:hint="default"/>
      </w:rPr>
    </w:lvl>
    <w:lvl w:ilvl="8" w:tplc="04140005" w:tentative="1">
      <w:start w:val="1"/>
      <w:numFmt w:val="bullet"/>
      <w:lvlText w:val=""/>
      <w:lvlJc w:val="left"/>
      <w:pPr>
        <w:ind w:left="7623" w:hanging="360"/>
      </w:pPr>
      <w:rPr>
        <w:rFonts w:ascii="Wingdings" w:hAnsi="Wingdings" w:hint="default"/>
      </w:rPr>
    </w:lvl>
  </w:abstractNum>
  <w:abstractNum w:abstractNumId="11">
    <w:nsid w:val="535A7103"/>
    <w:multiLevelType w:val="hybridMultilevel"/>
    <w:tmpl w:val="B680D3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3A7632D"/>
    <w:multiLevelType w:val="hybridMultilevel"/>
    <w:tmpl w:val="F48419FA"/>
    <w:lvl w:ilvl="0" w:tplc="04140001">
      <w:start w:val="1"/>
      <w:numFmt w:val="bullet"/>
      <w:lvlText w:val=""/>
      <w:lvlJc w:val="left"/>
      <w:pPr>
        <w:ind w:left="2223" w:hanging="360"/>
      </w:pPr>
      <w:rPr>
        <w:rFonts w:ascii="Symbol" w:hAnsi="Symbol" w:hint="default"/>
      </w:rPr>
    </w:lvl>
    <w:lvl w:ilvl="1" w:tplc="04140003" w:tentative="1">
      <w:start w:val="1"/>
      <w:numFmt w:val="bullet"/>
      <w:lvlText w:val="o"/>
      <w:lvlJc w:val="left"/>
      <w:pPr>
        <w:ind w:left="2943" w:hanging="360"/>
      </w:pPr>
      <w:rPr>
        <w:rFonts w:ascii="Courier New" w:hAnsi="Courier New" w:cs="Courier New" w:hint="default"/>
      </w:rPr>
    </w:lvl>
    <w:lvl w:ilvl="2" w:tplc="04140005" w:tentative="1">
      <w:start w:val="1"/>
      <w:numFmt w:val="bullet"/>
      <w:lvlText w:val=""/>
      <w:lvlJc w:val="left"/>
      <w:pPr>
        <w:ind w:left="3663" w:hanging="360"/>
      </w:pPr>
      <w:rPr>
        <w:rFonts w:ascii="Wingdings" w:hAnsi="Wingdings" w:hint="default"/>
      </w:rPr>
    </w:lvl>
    <w:lvl w:ilvl="3" w:tplc="04140001" w:tentative="1">
      <w:start w:val="1"/>
      <w:numFmt w:val="bullet"/>
      <w:lvlText w:val=""/>
      <w:lvlJc w:val="left"/>
      <w:pPr>
        <w:ind w:left="4383" w:hanging="360"/>
      </w:pPr>
      <w:rPr>
        <w:rFonts w:ascii="Symbol" w:hAnsi="Symbol" w:hint="default"/>
      </w:rPr>
    </w:lvl>
    <w:lvl w:ilvl="4" w:tplc="04140003" w:tentative="1">
      <w:start w:val="1"/>
      <w:numFmt w:val="bullet"/>
      <w:lvlText w:val="o"/>
      <w:lvlJc w:val="left"/>
      <w:pPr>
        <w:ind w:left="5103" w:hanging="360"/>
      </w:pPr>
      <w:rPr>
        <w:rFonts w:ascii="Courier New" w:hAnsi="Courier New" w:cs="Courier New" w:hint="default"/>
      </w:rPr>
    </w:lvl>
    <w:lvl w:ilvl="5" w:tplc="04140005" w:tentative="1">
      <w:start w:val="1"/>
      <w:numFmt w:val="bullet"/>
      <w:lvlText w:val=""/>
      <w:lvlJc w:val="left"/>
      <w:pPr>
        <w:ind w:left="5823" w:hanging="360"/>
      </w:pPr>
      <w:rPr>
        <w:rFonts w:ascii="Wingdings" w:hAnsi="Wingdings" w:hint="default"/>
      </w:rPr>
    </w:lvl>
    <w:lvl w:ilvl="6" w:tplc="04140001" w:tentative="1">
      <w:start w:val="1"/>
      <w:numFmt w:val="bullet"/>
      <w:lvlText w:val=""/>
      <w:lvlJc w:val="left"/>
      <w:pPr>
        <w:ind w:left="6543" w:hanging="360"/>
      </w:pPr>
      <w:rPr>
        <w:rFonts w:ascii="Symbol" w:hAnsi="Symbol" w:hint="default"/>
      </w:rPr>
    </w:lvl>
    <w:lvl w:ilvl="7" w:tplc="04140003" w:tentative="1">
      <w:start w:val="1"/>
      <w:numFmt w:val="bullet"/>
      <w:lvlText w:val="o"/>
      <w:lvlJc w:val="left"/>
      <w:pPr>
        <w:ind w:left="7263" w:hanging="360"/>
      </w:pPr>
      <w:rPr>
        <w:rFonts w:ascii="Courier New" w:hAnsi="Courier New" w:cs="Courier New" w:hint="default"/>
      </w:rPr>
    </w:lvl>
    <w:lvl w:ilvl="8" w:tplc="04140005" w:tentative="1">
      <w:start w:val="1"/>
      <w:numFmt w:val="bullet"/>
      <w:lvlText w:val=""/>
      <w:lvlJc w:val="left"/>
      <w:pPr>
        <w:ind w:left="7983" w:hanging="360"/>
      </w:pPr>
      <w:rPr>
        <w:rFonts w:ascii="Wingdings" w:hAnsi="Wingdings" w:hint="default"/>
      </w:rPr>
    </w:lvl>
  </w:abstractNum>
  <w:abstractNum w:abstractNumId="13">
    <w:nsid w:val="565F4297"/>
    <w:multiLevelType w:val="hybridMultilevel"/>
    <w:tmpl w:val="EF3ED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A734696"/>
    <w:multiLevelType w:val="hybridMultilevel"/>
    <w:tmpl w:val="5B80A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FDB213A"/>
    <w:multiLevelType w:val="hybridMultilevel"/>
    <w:tmpl w:val="D9845594"/>
    <w:lvl w:ilvl="0" w:tplc="315A9036">
      <w:start w:val="1"/>
      <w:numFmt w:val="bullet"/>
      <w:lvlText w:val="-"/>
      <w:lvlJc w:val="left"/>
      <w:pPr>
        <w:ind w:left="1863" w:hanging="360"/>
      </w:pPr>
      <w:rPr>
        <w:rFonts w:ascii="Times New Roman" w:eastAsia="Times New Roman" w:hAnsi="Times New Roman" w:cs="Times New Roman" w:hint="default"/>
      </w:rPr>
    </w:lvl>
    <w:lvl w:ilvl="1" w:tplc="04140003" w:tentative="1">
      <w:start w:val="1"/>
      <w:numFmt w:val="bullet"/>
      <w:lvlText w:val="o"/>
      <w:lvlJc w:val="left"/>
      <w:pPr>
        <w:ind w:left="2583" w:hanging="360"/>
      </w:pPr>
      <w:rPr>
        <w:rFonts w:ascii="Courier New" w:hAnsi="Courier New" w:cs="Courier New" w:hint="default"/>
      </w:rPr>
    </w:lvl>
    <w:lvl w:ilvl="2" w:tplc="04140005" w:tentative="1">
      <w:start w:val="1"/>
      <w:numFmt w:val="bullet"/>
      <w:lvlText w:val=""/>
      <w:lvlJc w:val="left"/>
      <w:pPr>
        <w:ind w:left="3303" w:hanging="360"/>
      </w:pPr>
      <w:rPr>
        <w:rFonts w:ascii="Wingdings" w:hAnsi="Wingdings" w:hint="default"/>
      </w:rPr>
    </w:lvl>
    <w:lvl w:ilvl="3" w:tplc="04140001" w:tentative="1">
      <w:start w:val="1"/>
      <w:numFmt w:val="bullet"/>
      <w:lvlText w:val=""/>
      <w:lvlJc w:val="left"/>
      <w:pPr>
        <w:ind w:left="4023" w:hanging="360"/>
      </w:pPr>
      <w:rPr>
        <w:rFonts w:ascii="Symbol" w:hAnsi="Symbol" w:hint="default"/>
      </w:rPr>
    </w:lvl>
    <w:lvl w:ilvl="4" w:tplc="04140003" w:tentative="1">
      <w:start w:val="1"/>
      <w:numFmt w:val="bullet"/>
      <w:lvlText w:val="o"/>
      <w:lvlJc w:val="left"/>
      <w:pPr>
        <w:ind w:left="4743" w:hanging="360"/>
      </w:pPr>
      <w:rPr>
        <w:rFonts w:ascii="Courier New" w:hAnsi="Courier New" w:cs="Courier New" w:hint="default"/>
      </w:rPr>
    </w:lvl>
    <w:lvl w:ilvl="5" w:tplc="04140005" w:tentative="1">
      <w:start w:val="1"/>
      <w:numFmt w:val="bullet"/>
      <w:lvlText w:val=""/>
      <w:lvlJc w:val="left"/>
      <w:pPr>
        <w:ind w:left="5463" w:hanging="360"/>
      </w:pPr>
      <w:rPr>
        <w:rFonts w:ascii="Wingdings" w:hAnsi="Wingdings" w:hint="default"/>
      </w:rPr>
    </w:lvl>
    <w:lvl w:ilvl="6" w:tplc="04140001" w:tentative="1">
      <w:start w:val="1"/>
      <w:numFmt w:val="bullet"/>
      <w:lvlText w:val=""/>
      <w:lvlJc w:val="left"/>
      <w:pPr>
        <w:ind w:left="6183" w:hanging="360"/>
      </w:pPr>
      <w:rPr>
        <w:rFonts w:ascii="Symbol" w:hAnsi="Symbol" w:hint="default"/>
      </w:rPr>
    </w:lvl>
    <w:lvl w:ilvl="7" w:tplc="04140003" w:tentative="1">
      <w:start w:val="1"/>
      <w:numFmt w:val="bullet"/>
      <w:lvlText w:val="o"/>
      <w:lvlJc w:val="left"/>
      <w:pPr>
        <w:ind w:left="6903" w:hanging="360"/>
      </w:pPr>
      <w:rPr>
        <w:rFonts w:ascii="Courier New" w:hAnsi="Courier New" w:cs="Courier New" w:hint="default"/>
      </w:rPr>
    </w:lvl>
    <w:lvl w:ilvl="8" w:tplc="04140005" w:tentative="1">
      <w:start w:val="1"/>
      <w:numFmt w:val="bullet"/>
      <w:lvlText w:val=""/>
      <w:lvlJc w:val="left"/>
      <w:pPr>
        <w:ind w:left="7623" w:hanging="360"/>
      </w:pPr>
      <w:rPr>
        <w:rFonts w:ascii="Wingdings" w:hAnsi="Wingdings" w:hint="default"/>
      </w:rPr>
    </w:lvl>
  </w:abstractNum>
  <w:abstractNum w:abstractNumId="16">
    <w:nsid w:val="73347449"/>
    <w:multiLevelType w:val="hybridMultilevel"/>
    <w:tmpl w:val="8912E226"/>
    <w:lvl w:ilvl="0" w:tplc="1AB4F054">
      <w:start w:val="1"/>
      <w:numFmt w:val="bullet"/>
      <w:lvlText w:val="-"/>
      <w:lvlJc w:val="left"/>
      <w:pPr>
        <w:ind w:left="1863" w:hanging="360"/>
      </w:pPr>
      <w:rPr>
        <w:rFonts w:ascii="Times New Roman" w:eastAsia="Times New Roman" w:hAnsi="Times New Roman" w:cs="Times New Roman" w:hint="default"/>
      </w:rPr>
    </w:lvl>
    <w:lvl w:ilvl="1" w:tplc="04140003" w:tentative="1">
      <w:start w:val="1"/>
      <w:numFmt w:val="bullet"/>
      <w:lvlText w:val="o"/>
      <w:lvlJc w:val="left"/>
      <w:pPr>
        <w:ind w:left="2583" w:hanging="360"/>
      </w:pPr>
      <w:rPr>
        <w:rFonts w:ascii="Courier New" w:hAnsi="Courier New" w:cs="Courier New" w:hint="default"/>
      </w:rPr>
    </w:lvl>
    <w:lvl w:ilvl="2" w:tplc="04140005" w:tentative="1">
      <w:start w:val="1"/>
      <w:numFmt w:val="bullet"/>
      <w:lvlText w:val=""/>
      <w:lvlJc w:val="left"/>
      <w:pPr>
        <w:ind w:left="3303" w:hanging="360"/>
      </w:pPr>
      <w:rPr>
        <w:rFonts w:ascii="Wingdings" w:hAnsi="Wingdings" w:hint="default"/>
      </w:rPr>
    </w:lvl>
    <w:lvl w:ilvl="3" w:tplc="04140001" w:tentative="1">
      <w:start w:val="1"/>
      <w:numFmt w:val="bullet"/>
      <w:lvlText w:val=""/>
      <w:lvlJc w:val="left"/>
      <w:pPr>
        <w:ind w:left="4023" w:hanging="360"/>
      </w:pPr>
      <w:rPr>
        <w:rFonts w:ascii="Symbol" w:hAnsi="Symbol" w:hint="default"/>
      </w:rPr>
    </w:lvl>
    <w:lvl w:ilvl="4" w:tplc="04140003" w:tentative="1">
      <w:start w:val="1"/>
      <w:numFmt w:val="bullet"/>
      <w:lvlText w:val="o"/>
      <w:lvlJc w:val="left"/>
      <w:pPr>
        <w:ind w:left="4743" w:hanging="360"/>
      </w:pPr>
      <w:rPr>
        <w:rFonts w:ascii="Courier New" w:hAnsi="Courier New" w:cs="Courier New" w:hint="default"/>
      </w:rPr>
    </w:lvl>
    <w:lvl w:ilvl="5" w:tplc="04140005" w:tentative="1">
      <w:start w:val="1"/>
      <w:numFmt w:val="bullet"/>
      <w:lvlText w:val=""/>
      <w:lvlJc w:val="left"/>
      <w:pPr>
        <w:ind w:left="5463" w:hanging="360"/>
      </w:pPr>
      <w:rPr>
        <w:rFonts w:ascii="Wingdings" w:hAnsi="Wingdings" w:hint="default"/>
      </w:rPr>
    </w:lvl>
    <w:lvl w:ilvl="6" w:tplc="04140001" w:tentative="1">
      <w:start w:val="1"/>
      <w:numFmt w:val="bullet"/>
      <w:lvlText w:val=""/>
      <w:lvlJc w:val="left"/>
      <w:pPr>
        <w:ind w:left="6183" w:hanging="360"/>
      </w:pPr>
      <w:rPr>
        <w:rFonts w:ascii="Symbol" w:hAnsi="Symbol" w:hint="default"/>
      </w:rPr>
    </w:lvl>
    <w:lvl w:ilvl="7" w:tplc="04140003" w:tentative="1">
      <w:start w:val="1"/>
      <w:numFmt w:val="bullet"/>
      <w:lvlText w:val="o"/>
      <w:lvlJc w:val="left"/>
      <w:pPr>
        <w:ind w:left="6903" w:hanging="360"/>
      </w:pPr>
      <w:rPr>
        <w:rFonts w:ascii="Courier New" w:hAnsi="Courier New" w:cs="Courier New" w:hint="default"/>
      </w:rPr>
    </w:lvl>
    <w:lvl w:ilvl="8" w:tplc="04140005" w:tentative="1">
      <w:start w:val="1"/>
      <w:numFmt w:val="bullet"/>
      <w:lvlText w:val=""/>
      <w:lvlJc w:val="left"/>
      <w:pPr>
        <w:ind w:left="7623" w:hanging="360"/>
      </w:pPr>
      <w:rPr>
        <w:rFonts w:ascii="Wingdings" w:hAnsi="Wingdings" w:hint="default"/>
      </w:rPr>
    </w:lvl>
  </w:abstractNum>
  <w:abstractNum w:abstractNumId="17">
    <w:nsid w:val="7AA86345"/>
    <w:multiLevelType w:val="hybridMultilevel"/>
    <w:tmpl w:val="41386B50"/>
    <w:lvl w:ilvl="0" w:tplc="F96E832E">
      <w:start w:val="1"/>
      <w:numFmt w:val="decimal"/>
      <w:lvlText w:val="%1)"/>
      <w:lvlJc w:val="left"/>
      <w:pPr>
        <w:ind w:left="1863" w:hanging="360"/>
      </w:pPr>
      <w:rPr>
        <w:rFonts w:hint="default"/>
      </w:rPr>
    </w:lvl>
    <w:lvl w:ilvl="1" w:tplc="04140019" w:tentative="1">
      <w:start w:val="1"/>
      <w:numFmt w:val="lowerLetter"/>
      <w:lvlText w:val="%2."/>
      <w:lvlJc w:val="left"/>
      <w:pPr>
        <w:ind w:left="2583" w:hanging="360"/>
      </w:pPr>
    </w:lvl>
    <w:lvl w:ilvl="2" w:tplc="0414001B" w:tentative="1">
      <w:start w:val="1"/>
      <w:numFmt w:val="lowerRoman"/>
      <w:lvlText w:val="%3."/>
      <w:lvlJc w:val="right"/>
      <w:pPr>
        <w:ind w:left="3303" w:hanging="180"/>
      </w:pPr>
    </w:lvl>
    <w:lvl w:ilvl="3" w:tplc="0414000F" w:tentative="1">
      <w:start w:val="1"/>
      <w:numFmt w:val="decimal"/>
      <w:lvlText w:val="%4."/>
      <w:lvlJc w:val="left"/>
      <w:pPr>
        <w:ind w:left="4023" w:hanging="360"/>
      </w:pPr>
    </w:lvl>
    <w:lvl w:ilvl="4" w:tplc="04140019" w:tentative="1">
      <w:start w:val="1"/>
      <w:numFmt w:val="lowerLetter"/>
      <w:lvlText w:val="%5."/>
      <w:lvlJc w:val="left"/>
      <w:pPr>
        <w:ind w:left="4743" w:hanging="360"/>
      </w:pPr>
    </w:lvl>
    <w:lvl w:ilvl="5" w:tplc="0414001B" w:tentative="1">
      <w:start w:val="1"/>
      <w:numFmt w:val="lowerRoman"/>
      <w:lvlText w:val="%6."/>
      <w:lvlJc w:val="right"/>
      <w:pPr>
        <w:ind w:left="5463" w:hanging="180"/>
      </w:pPr>
    </w:lvl>
    <w:lvl w:ilvl="6" w:tplc="0414000F" w:tentative="1">
      <w:start w:val="1"/>
      <w:numFmt w:val="decimal"/>
      <w:lvlText w:val="%7."/>
      <w:lvlJc w:val="left"/>
      <w:pPr>
        <w:ind w:left="6183" w:hanging="360"/>
      </w:pPr>
    </w:lvl>
    <w:lvl w:ilvl="7" w:tplc="04140019" w:tentative="1">
      <w:start w:val="1"/>
      <w:numFmt w:val="lowerLetter"/>
      <w:lvlText w:val="%8."/>
      <w:lvlJc w:val="left"/>
      <w:pPr>
        <w:ind w:left="6903" w:hanging="360"/>
      </w:pPr>
    </w:lvl>
    <w:lvl w:ilvl="8" w:tplc="0414001B" w:tentative="1">
      <w:start w:val="1"/>
      <w:numFmt w:val="lowerRoman"/>
      <w:lvlText w:val="%9."/>
      <w:lvlJc w:val="right"/>
      <w:pPr>
        <w:ind w:left="7623" w:hanging="180"/>
      </w:pPr>
    </w:lvl>
  </w:abstractNum>
  <w:abstractNum w:abstractNumId="18">
    <w:nsid w:val="7CFA5B94"/>
    <w:multiLevelType w:val="hybridMultilevel"/>
    <w:tmpl w:val="04348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DD23134"/>
    <w:multiLevelType w:val="hybridMultilevel"/>
    <w:tmpl w:val="97947682"/>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num w:numId="1">
    <w:abstractNumId w:val="17"/>
  </w:num>
  <w:num w:numId="2">
    <w:abstractNumId w:val="16"/>
  </w:num>
  <w:num w:numId="3">
    <w:abstractNumId w:val="15"/>
  </w:num>
  <w:num w:numId="4">
    <w:abstractNumId w:val="10"/>
  </w:num>
  <w:num w:numId="5">
    <w:abstractNumId w:val="3"/>
  </w:num>
  <w:num w:numId="6">
    <w:abstractNumId w:val="12"/>
  </w:num>
  <w:num w:numId="7">
    <w:abstractNumId w:val="9"/>
  </w:num>
  <w:num w:numId="8">
    <w:abstractNumId w:val="5"/>
  </w:num>
  <w:num w:numId="9">
    <w:abstractNumId w:val="2"/>
  </w:num>
  <w:num w:numId="10">
    <w:abstractNumId w:val="0"/>
  </w:num>
  <w:num w:numId="11">
    <w:abstractNumId w:val="7"/>
  </w:num>
  <w:num w:numId="12">
    <w:abstractNumId w:val="13"/>
  </w:num>
  <w:num w:numId="13">
    <w:abstractNumId w:val="1"/>
  </w:num>
  <w:num w:numId="14">
    <w:abstractNumId w:val="14"/>
  </w:num>
  <w:num w:numId="15">
    <w:abstractNumId w:val="18"/>
  </w:num>
  <w:num w:numId="16">
    <w:abstractNumId w:val="4"/>
  </w:num>
  <w:num w:numId="17">
    <w:abstractNumId w:val="19"/>
  </w:num>
  <w:num w:numId="18">
    <w:abstractNumId w:val="6"/>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BC"/>
    <w:rsid w:val="0007550C"/>
    <w:rsid w:val="000776D6"/>
    <w:rsid w:val="00081E7F"/>
    <w:rsid w:val="0013518F"/>
    <w:rsid w:val="001419EF"/>
    <w:rsid w:val="00150193"/>
    <w:rsid w:val="00172B29"/>
    <w:rsid w:val="001F0D92"/>
    <w:rsid w:val="002014D3"/>
    <w:rsid w:val="00245B8A"/>
    <w:rsid w:val="002720A1"/>
    <w:rsid w:val="003334E6"/>
    <w:rsid w:val="00383F31"/>
    <w:rsid w:val="00387950"/>
    <w:rsid w:val="00392103"/>
    <w:rsid w:val="003B4429"/>
    <w:rsid w:val="00442BBC"/>
    <w:rsid w:val="004525D0"/>
    <w:rsid w:val="00453FF6"/>
    <w:rsid w:val="004B7CA7"/>
    <w:rsid w:val="0052233A"/>
    <w:rsid w:val="00526BF7"/>
    <w:rsid w:val="00550907"/>
    <w:rsid w:val="0058643E"/>
    <w:rsid w:val="00590C94"/>
    <w:rsid w:val="005B0261"/>
    <w:rsid w:val="0068576F"/>
    <w:rsid w:val="006E1ABC"/>
    <w:rsid w:val="006F6026"/>
    <w:rsid w:val="0071054E"/>
    <w:rsid w:val="007229F0"/>
    <w:rsid w:val="00724167"/>
    <w:rsid w:val="00747127"/>
    <w:rsid w:val="007668A7"/>
    <w:rsid w:val="00795CA6"/>
    <w:rsid w:val="007C0AA1"/>
    <w:rsid w:val="007C79F2"/>
    <w:rsid w:val="007E7E54"/>
    <w:rsid w:val="00806131"/>
    <w:rsid w:val="008415C0"/>
    <w:rsid w:val="00882EE2"/>
    <w:rsid w:val="00886EA1"/>
    <w:rsid w:val="008E6235"/>
    <w:rsid w:val="00900EF4"/>
    <w:rsid w:val="009038C8"/>
    <w:rsid w:val="009A00A5"/>
    <w:rsid w:val="009E75B1"/>
    <w:rsid w:val="00A137B8"/>
    <w:rsid w:val="00A50137"/>
    <w:rsid w:val="00A8106F"/>
    <w:rsid w:val="00B30AF4"/>
    <w:rsid w:val="00B631D6"/>
    <w:rsid w:val="00BC384C"/>
    <w:rsid w:val="00C37307"/>
    <w:rsid w:val="00C61367"/>
    <w:rsid w:val="00C829E0"/>
    <w:rsid w:val="00D109AE"/>
    <w:rsid w:val="00D202DD"/>
    <w:rsid w:val="00D24903"/>
    <w:rsid w:val="00D707BC"/>
    <w:rsid w:val="00E063AD"/>
    <w:rsid w:val="00E10DC4"/>
    <w:rsid w:val="00E26D90"/>
    <w:rsid w:val="00E71AF7"/>
    <w:rsid w:val="00E72BBE"/>
    <w:rsid w:val="00EE125C"/>
    <w:rsid w:val="00EE2F78"/>
    <w:rsid w:val="00F1257C"/>
    <w:rsid w:val="00F3294D"/>
    <w:rsid w:val="00FB6C59"/>
    <w:rsid w:val="00FD6A1B"/>
    <w:rsid w:val="00FD6D4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9F2"/>
    <w:rPr>
      <w:sz w:val="24"/>
    </w:rPr>
  </w:style>
  <w:style w:type="paragraph" w:styleId="berschrift1">
    <w:name w:val="heading 1"/>
    <w:basedOn w:val="Standard"/>
    <w:next w:val="Standard"/>
    <w:qFormat/>
    <w:rsid w:val="007C79F2"/>
    <w:pPr>
      <w:keepNext/>
      <w:pBdr>
        <w:bottom w:val="single" w:sz="48" w:space="1" w:color="auto"/>
      </w:pBdr>
      <w:ind w:left="6237" w:right="425"/>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C79F2"/>
    <w:pPr>
      <w:tabs>
        <w:tab w:val="center" w:pos="4536"/>
        <w:tab w:val="right" w:pos="9072"/>
      </w:tabs>
    </w:pPr>
  </w:style>
  <w:style w:type="paragraph" w:styleId="Fuzeile">
    <w:name w:val="footer"/>
    <w:basedOn w:val="Standard"/>
    <w:rsid w:val="007C79F2"/>
    <w:pPr>
      <w:tabs>
        <w:tab w:val="center" w:pos="4536"/>
        <w:tab w:val="right" w:pos="9072"/>
      </w:tabs>
    </w:pPr>
  </w:style>
  <w:style w:type="paragraph" w:customStyle="1" w:styleId="Tekst">
    <w:name w:val="Tekst"/>
    <w:rsid w:val="007C79F2"/>
    <w:pPr>
      <w:ind w:left="1503"/>
    </w:pPr>
    <w:rPr>
      <w:noProof/>
      <w:sz w:val="24"/>
    </w:rPr>
  </w:style>
  <w:style w:type="paragraph" w:styleId="Sprechblasentext">
    <w:name w:val="Balloon Text"/>
    <w:basedOn w:val="Standard"/>
    <w:link w:val="SprechblasentextZeichen"/>
    <w:uiPriority w:val="99"/>
    <w:semiHidden/>
    <w:unhideWhenUsed/>
    <w:rsid w:val="00E71AF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71AF7"/>
    <w:rPr>
      <w:rFonts w:ascii="Tahoma" w:hAnsi="Tahoma" w:cs="Tahoma"/>
      <w:sz w:val="16"/>
      <w:szCs w:val="16"/>
    </w:rPr>
  </w:style>
  <w:style w:type="paragraph" w:styleId="Listenabsatz">
    <w:name w:val="List Paragraph"/>
    <w:basedOn w:val="Standard"/>
    <w:uiPriority w:val="34"/>
    <w:qFormat/>
    <w:rsid w:val="007C0AA1"/>
    <w:pPr>
      <w:ind w:left="720"/>
      <w:contextualSpacing/>
    </w:pPr>
  </w:style>
  <w:style w:type="character" w:styleId="Link">
    <w:name w:val="Hyperlink"/>
    <w:basedOn w:val="Absatzstandardschriftart"/>
    <w:uiPriority w:val="99"/>
    <w:unhideWhenUsed/>
    <w:rsid w:val="00D202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9F2"/>
    <w:rPr>
      <w:sz w:val="24"/>
    </w:rPr>
  </w:style>
  <w:style w:type="paragraph" w:styleId="berschrift1">
    <w:name w:val="heading 1"/>
    <w:basedOn w:val="Standard"/>
    <w:next w:val="Standard"/>
    <w:qFormat/>
    <w:rsid w:val="007C79F2"/>
    <w:pPr>
      <w:keepNext/>
      <w:pBdr>
        <w:bottom w:val="single" w:sz="48" w:space="1" w:color="auto"/>
      </w:pBdr>
      <w:ind w:left="6237" w:right="425"/>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C79F2"/>
    <w:pPr>
      <w:tabs>
        <w:tab w:val="center" w:pos="4536"/>
        <w:tab w:val="right" w:pos="9072"/>
      </w:tabs>
    </w:pPr>
  </w:style>
  <w:style w:type="paragraph" w:styleId="Fuzeile">
    <w:name w:val="footer"/>
    <w:basedOn w:val="Standard"/>
    <w:rsid w:val="007C79F2"/>
    <w:pPr>
      <w:tabs>
        <w:tab w:val="center" w:pos="4536"/>
        <w:tab w:val="right" w:pos="9072"/>
      </w:tabs>
    </w:pPr>
  </w:style>
  <w:style w:type="paragraph" w:customStyle="1" w:styleId="Tekst">
    <w:name w:val="Tekst"/>
    <w:rsid w:val="007C79F2"/>
    <w:pPr>
      <w:ind w:left="1503"/>
    </w:pPr>
    <w:rPr>
      <w:noProof/>
      <w:sz w:val="24"/>
    </w:rPr>
  </w:style>
  <w:style w:type="paragraph" w:styleId="Sprechblasentext">
    <w:name w:val="Balloon Text"/>
    <w:basedOn w:val="Standard"/>
    <w:link w:val="SprechblasentextZeichen"/>
    <w:uiPriority w:val="99"/>
    <w:semiHidden/>
    <w:unhideWhenUsed/>
    <w:rsid w:val="00E71AF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71AF7"/>
    <w:rPr>
      <w:rFonts w:ascii="Tahoma" w:hAnsi="Tahoma" w:cs="Tahoma"/>
      <w:sz w:val="16"/>
      <w:szCs w:val="16"/>
    </w:rPr>
  </w:style>
  <w:style w:type="paragraph" w:styleId="Listenabsatz">
    <w:name w:val="List Paragraph"/>
    <w:basedOn w:val="Standard"/>
    <w:uiPriority w:val="34"/>
    <w:qFormat/>
    <w:rsid w:val="007C0AA1"/>
    <w:pPr>
      <w:ind w:left="720"/>
      <w:contextualSpacing/>
    </w:pPr>
  </w:style>
  <w:style w:type="character" w:styleId="Link">
    <w:name w:val="Hyperlink"/>
    <w:basedOn w:val="Absatzstandardschriftart"/>
    <w:uiPriority w:val="99"/>
    <w:unhideWhenUsed/>
    <w:rsid w:val="00D20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aler\dl-maler\byr_Not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7547-7E17-1642-B613-6CA80529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\maler\dl-maler\byr_Notat.dotm</Template>
  <TotalTime>0</TotalTime>
  <Pages>2</Pages>
  <Words>717</Words>
  <Characters>4520</Characters>
  <Application>Microsoft Macintosh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Software Innvoation AS</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Hege Helm</cp:lastModifiedBy>
  <cp:revision>2</cp:revision>
  <cp:lastPrinted>2014-04-30T11:22:00Z</cp:lastPrinted>
  <dcterms:created xsi:type="dcterms:W3CDTF">2014-05-19T07:14:00Z</dcterms:created>
  <dcterms:modified xsi:type="dcterms:W3CDTF">2014-05-19T07:14:00Z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2004-06-09 09:49:23</vt:lpwstr>
  </property>
</Properties>
</file>